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88C" w:rsidRDefault="0048288C" w:rsidP="004305C3">
      <w:pPr>
        <w:widowControl w:val="0"/>
        <w:ind w:left="1260" w:right="630"/>
        <w:rPr>
          <w:szCs w:val="24"/>
        </w:rPr>
      </w:pPr>
    </w:p>
    <w:p w:rsidR="00F376A4" w:rsidRPr="00735485" w:rsidRDefault="00F376A4" w:rsidP="00F376A4">
      <w:pPr>
        <w:jc w:val="center"/>
        <w:rPr>
          <w:b/>
          <w:i/>
        </w:rPr>
      </w:pPr>
      <w:smartTag w:uri="urn:schemas-microsoft-com:office:smarttags" w:element="place">
        <w:smartTag w:uri="urn:schemas-microsoft-com:office:smarttags" w:element="State">
          <w:r w:rsidRPr="00735485">
            <w:rPr>
              <w:b/>
              <w:i/>
            </w:rPr>
            <w:t>WYOMING</w:t>
          </w:r>
        </w:smartTag>
      </w:smartTag>
      <w:r w:rsidRPr="00735485">
        <w:rPr>
          <w:b/>
          <w:i/>
        </w:rPr>
        <w:t xml:space="preserve"> WEED &amp; PEST COUNCIL SCHOLARSHIP</w:t>
      </w:r>
    </w:p>
    <w:p w:rsidR="00F376A4" w:rsidRPr="00735485" w:rsidRDefault="00F376A4" w:rsidP="00F376A4">
      <w:pPr>
        <w:jc w:val="center"/>
        <w:rPr>
          <w:b/>
          <w:i/>
        </w:rPr>
      </w:pPr>
      <w:r w:rsidRPr="00735485">
        <w:rPr>
          <w:b/>
          <w:i/>
        </w:rPr>
        <w:t>APPLICATION</w:t>
      </w:r>
    </w:p>
    <w:p w:rsidR="00F376A4" w:rsidRPr="00841087" w:rsidRDefault="009754C7" w:rsidP="00F376A4">
      <w:pPr>
        <w:rPr>
          <w:b/>
          <w:sz w:val="28"/>
          <w:szCs w:val="28"/>
        </w:rPr>
      </w:pPr>
      <w:r>
        <w:rPr>
          <w:b/>
          <w:sz w:val="28"/>
          <w:szCs w:val="28"/>
        </w:rPr>
        <w:t>Scholarship Deadline:  March 18th, 2016</w:t>
      </w:r>
    </w:p>
    <w:p w:rsidR="00F376A4" w:rsidRDefault="00F376A4" w:rsidP="00F376A4"/>
    <w:p w:rsidR="00F376A4" w:rsidRDefault="00F376A4" w:rsidP="00F376A4">
      <w:r>
        <w:t xml:space="preserve">Guidelines: Applicant must be a </w:t>
      </w:r>
      <w:smartTag w:uri="urn:schemas-microsoft-com:office:smarttags" w:element="place">
        <w:smartTag w:uri="urn:schemas-microsoft-com:office:smarttags" w:element="State">
          <w:r>
            <w:t>Wyoming</w:t>
          </w:r>
        </w:smartTag>
      </w:smartTag>
      <w:r>
        <w:t xml:space="preserve"> resident, either graduating high school student or an enrolled college student that is or will be pursuing a discipline of or relating to </w:t>
      </w:r>
      <w:r w:rsidRPr="00F163C8">
        <w:rPr>
          <w:b/>
          <w:u w:val="single"/>
        </w:rPr>
        <w:t>agriculture</w:t>
      </w:r>
      <w:r w:rsidRPr="00F163C8">
        <w:rPr>
          <w:u w:val="single"/>
        </w:rPr>
        <w:t xml:space="preserve"> or </w:t>
      </w:r>
      <w:r w:rsidRPr="00F163C8">
        <w:rPr>
          <w:b/>
          <w:u w:val="single"/>
        </w:rPr>
        <w:t>natural resources</w:t>
      </w:r>
      <w:r>
        <w:t>.  The applicant must attend a university, community college, or trade school that is certified by an accrediting agency.</w:t>
      </w:r>
    </w:p>
    <w:p w:rsidR="00F376A4" w:rsidRDefault="00F376A4" w:rsidP="00F376A4"/>
    <w:p w:rsidR="00F376A4" w:rsidRDefault="00F376A4" w:rsidP="00F376A4">
      <w:r>
        <w:t>Full Name: ______________________________________________________________________</w:t>
      </w:r>
    </w:p>
    <w:p w:rsidR="00F376A4" w:rsidRDefault="00F376A4" w:rsidP="00F376A4"/>
    <w:p w:rsidR="00F376A4" w:rsidRDefault="00F376A4" w:rsidP="00F376A4">
      <w:r>
        <w:t>Address: ______________________________________City:______________________________</w:t>
      </w:r>
    </w:p>
    <w:p w:rsidR="00F376A4" w:rsidRDefault="00F376A4" w:rsidP="00F376A4"/>
    <w:p w:rsidR="00F376A4" w:rsidRDefault="00F376A4" w:rsidP="00F376A4">
      <w:r>
        <w:t>State: _________________________________________Zip Code: __________________________</w:t>
      </w:r>
    </w:p>
    <w:p w:rsidR="00F376A4" w:rsidRDefault="00F376A4" w:rsidP="00F376A4"/>
    <w:p w:rsidR="00F376A4" w:rsidRDefault="00F376A4" w:rsidP="00F376A4">
      <w:r>
        <w:t>Date of Birth: ________________________________Email________________________________</w:t>
      </w:r>
    </w:p>
    <w:p w:rsidR="00F376A4" w:rsidRDefault="00F376A4" w:rsidP="00F376A4"/>
    <w:p w:rsidR="00F376A4" w:rsidRDefault="00F376A4" w:rsidP="00F376A4">
      <w:r>
        <w:t>Parent of Guardian: _________________________________________________________________</w:t>
      </w:r>
    </w:p>
    <w:p w:rsidR="00F376A4" w:rsidRDefault="00F376A4" w:rsidP="00F376A4"/>
    <w:p w:rsidR="00F376A4" w:rsidRDefault="00F376A4" w:rsidP="00F376A4">
      <w:r>
        <w:t>Phone Number: ____________________________________________________________________</w:t>
      </w:r>
    </w:p>
    <w:p w:rsidR="00F376A4" w:rsidRDefault="00F376A4" w:rsidP="00F376A4"/>
    <w:p w:rsidR="00F376A4" w:rsidRDefault="00F376A4" w:rsidP="00F376A4">
      <w:r>
        <w:t>High School Attended: _____________________ Year of Graduation: _________________________</w:t>
      </w:r>
    </w:p>
    <w:p w:rsidR="00F376A4" w:rsidRDefault="00F376A4" w:rsidP="00F376A4"/>
    <w:p w:rsidR="00F376A4" w:rsidRDefault="00F376A4" w:rsidP="00F376A4">
      <w:r>
        <w:t>Complete the following scores if applicable:</w:t>
      </w:r>
    </w:p>
    <w:p w:rsidR="00F376A4" w:rsidRDefault="00F376A4" w:rsidP="00F376A4"/>
    <w:p w:rsidR="00F376A4" w:rsidRDefault="009B703E" w:rsidP="00F376A4">
      <w:r>
        <w:t>ACT__________________________</w:t>
      </w:r>
      <w:r w:rsidR="00F376A4">
        <w:t>__________________GPA__________________________</w:t>
      </w:r>
    </w:p>
    <w:p w:rsidR="00F376A4" w:rsidRDefault="00F376A4" w:rsidP="00F376A4"/>
    <w:p w:rsidR="00F376A4" w:rsidRDefault="00F376A4" w:rsidP="00F376A4">
      <w:r>
        <w:t>Class Rank ____________ Out Of ______________________________________________________</w:t>
      </w:r>
    </w:p>
    <w:p w:rsidR="00F376A4" w:rsidRDefault="00F376A4" w:rsidP="00F376A4"/>
    <w:p w:rsidR="00F376A4" w:rsidRDefault="00F376A4" w:rsidP="00F376A4">
      <w:r>
        <w:t>School You Plan on Attending: _________________________________________________________</w:t>
      </w:r>
    </w:p>
    <w:p w:rsidR="00F376A4" w:rsidRDefault="00F376A4" w:rsidP="00F376A4"/>
    <w:p w:rsidR="00F376A4" w:rsidRDefault="00F376A4" w:rsidP="00F376A4">
      <w:r>
        <w:t>Are you a previous recipient of the scholarship? __________________YR_____________</w:t>
      </w:r>
    </w:p>
    <w:p w:rsidR="00F376A4" w:rsidRDefault="00F376A4" w:rsidP="00F376A4"/>
    <w:p w:rsidR="00F376A4" w:rsidRDefault="00F376A4" w:rsidP="00F376A4">
      <w:r w:rsidRPr="009056EE">
        <w:rPr>
          <w:sz w:val="20"/>
        </w:rPr>
        <w:t>Enclose your most recent academic transcript whether it is from high school, college, university or trade school</w:t>
      </w:r>
      <w:r>
        <w:t>.</w:t>
      </w:r>
    </w:p>
    <w:p w:rsidR="00F376A4" w:rsidRDefault="00F376A4" w:rsidP="00F376A4"/>
    <w:p w:rsidR="00F376A4" w:rsidRPr="009056EE" w:rsidRDefault="00F376A4" w:rsidP="00F376A4">
      <w:pPr>
        <w:rPr>
          <w:sz w:val="20"/>
        </w:rPr>
      </w:pPr>
      <w:r w:rsidRPr="009056EE">
        <w:rPr>
          <w:sz w:val="20"/>
        </w:rPr>
        <w:t xml:space="preserve">Enclose one letter of reference from a teacher, counselor or employer </w:t>
      </w:r>
      <w:r w:rsidRPr="00841087">
        <w:rPr>
          <w:b/>
          <w:sz w:val="28"/>
          <w:szCs w:val="28"/>
        </w:rPr>
        <w:t>and</w:t>
      </w:r>
      <w:r w:rsidRPr="009056EE">
        <w:rPr>
          <w:sz w:val="20"/>
        </w:rPr>
        <w:t xml:space="preserve"> one character reference from someone not related to you who has known you for a minimum of three (3) years.</w:t>
      </w:r>
    </w:p>
    <w:p w:rsidR="00F376A4" w:rsidRPr="009056EE" w:rsidRDefault="00F376A4" w:rsidP="00F376A4">
      <w:pPr>
        <w:rPr>
          <w:sz w:val="20"/>
        </w:rPr>
      </w:pPr>
    </w:p>
    <w:p w:rsidR="00F376A4" w:rsidRDefault="00F376A4" w:rsidP="00F376A4">
      <w:r w:rsidRPr="009056EE">
        <w:rPr>
          <w:sz w:val="20"/>
        </w:rPr>
        <w:lastRenderedPageBreak/>
        <w:t>Enclose a short essay outlining your high school, college and community activities; your employment history; and future career goals.  List information that you feel will aid the selection committee in making a fair evaluation of your qualifications including a brief statement describing your need for the scholarship</w:t>
      </w:r>
      <w:r>
        <w:t>.</w:t>
      </w:r>
    </w:p>
    <w:p w:rsidR="00F376A4" w:rsidRDefault="00F376A4" w:rsidP="00F376A4"/>
    <w:p w:rsidR="00F376A4" w:rsidRDefault="00F376A4" w:rsidP="00F376A4">
      <w:r>
        <w:t>APPLICANT’S SIGNATURE________________________________DATE________________</w:t>
      </w:r>
    </w:p>
    <w:p w:rsidR="00F376A4" w:rsidRDefault="00F376A4" w:rsidP="00F376A4"/>
    <w:p w:rsidR="00C765FE" w:rsidRDefault="00F376A4" w:rsidP="00F376A4">
      <w:r w:rsidRPr="009056EE">
        <w:rPr>
          <w:sz w:val="20"/>
        </w:rPr>
        <w:t>The scholarship will be awarded without regard to race, creed, gender or age.  Please send completed application to:</w:t>
      </w:r>
      <w:r>
        <w:t xml:space="preserve">  </w:t>
      </w:r>
      <w:r>
        <w:tab/>
      </w:r>
      <w:r>
        <w:tab/>
      </w:r>
      <w:r>
        <w:tab/>
      </w:r>
      <w:r>
        <w:tab/>
      </w:r>
      <w:r>
        <w:tab/>
      </w:r>
      <w:r>
        <w:tab/>
      </w:r>
    </w:p>
    <w:p w:rsidR="00F376A4" w:rsidRDefault="00C765FE" w:rsidP="00C765FE">
      <w:pPr>
        <w:ind w:left="2160" w:firstLine="720"/>
      </w:pPr>
      <w:r>
        <w:t xml:space="preserve">WWPC </w:t>
      </w:r>
      <w:r w:rsidR="00F376A4">
        <w:t>Scholarship Committee</w:t>
      </w:r>
    </w:p>
    <w:p w:rsidR="00F376A4" w:rsidRDefault="0052442D" w:rsidP="00F376A4">
      <w:r>
        <w:tab/>
      </w:r>
      <w:r>
        <w:tab/>
      </w:r>
      <w:r>
        <w:tab/>
      </w:r>
      <w:r>
        <w:tab/>
        <w:t>Sublette</w:t>
      </w:r>
      <w:r w:rsidR="00F376A4">
        <w:t xml:space="preserve"> County Weed &amp; Pest </w:t>
      </w:r>
    </w:p>
    <w:p w:rsidR="00F376A4" w:rsidRDefault="00F376A4" w:rsidP="00F376A4">
      <w:r>
        <w:tab/>
      </w:r>
      <w:r>
        <w:tab/>
      </w:r>
      <w:r>
        <w:tab/>
      </w:r>
      <w:r>
        <w:tab/>
        <w:t>P.O. Box</w:t>
      </w:r>
      <w:r w:rsidR="0052442D">
        <w:t xml:space="preserve"> 729</w:t>
      </w:r>
    </w:p>
    <w:p w:rsidR="00F376A4" w:rsidRDefault="0052442D" w:rsidP="00F376A4">
      <w:r>
        <w:tab/>
      </w:r>
      <w:r>
        <w:tab/>
      </w:r>
      <w:r>
        <w:tab/>
      </w:r>
      <w:r>
        <w:tab/>
        <w:t>Pinedale, WY  82941</w:t>
      </w:r>
    </w:p>
    <w:p w:rsidR="007D76F9" w:rsidRDefault="007D76F9" w:rsidP="004305C3">
      <w:pPr>
        <w:widowControl w:val="0"/>
        <w:ind w:left="1260" w:right="630"/>
        <w:rPr>
          <w:szCs w:val="24"/>
        </w:rPr>
      </w:pPr>
    </w:p>
    <w:p w:rsidR="007D76F9" w:rsidRDefault="007D76F9"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4305C3">
      <w:pPr>
        <w:widowControl w:val="0"/>
        <w:ind w:left="1260" w:right="630"/>
        <w:rPr>
          <w:szCs w:val="24"/>
        </w:rPr>
      </w:pPr>
    </w:p>
    <w:p w:rsidR="00A60156" w:rsidRDefault="00A60156" w:rsidP="00A60156">
      <w:pPr>
        <w:jc w:val="center"/>
      </w:pPr>
      <w:smartTag w:uri="urn:schemas-microsoft-com:office:smarttags" w:element="place">
        <w:smartTag w:uri="urn:schemas-microsoft-com:office:smarttags" w:element="State">
          <w:r>
            <w:t>WYOMING</w:t>
          </w:r>
        </w:smartTag>
      </w:smartTag>
      <w:r>
        <w:t xml:space="preserve"> WEED &amp; PEST COUNCIL SCHOLARSHIP</w:t>
      </w:r>
    </w:p>
    <w:p w:rsidR="00A60156" w:rsidRDefault="00A60156" w:rsidP="00A60156">
      <w:pPr>
        <w:jc w:val="center"/>
      </w:pPr>
      <w:r>
        <w:t>DESCRIPTION &amp; GUIDELINES</w:t>
      </w:r>
    </w:p>
    <w:p w:rsidR="00A60156" w:rsidRDefault="00A60156" w:rsidP="00A60156">
      <w:pPr>
        <w:jc w:val="center"/>
      </w:pPr>
    </w:p>
    <w:p w:rsidR="00A60156" w:rsidRDefault="00A60156" w:rsidP="00A60156">
      <w:pPr>
        <w:numPr>
          <w:ilvl w:val="0"/>
          <w:numId w:val="1"/>
        </w:numPr>
      </w:pPr>
      <w:r>
        <w:t>The value of the scholarship at inception will be $1000.00 for one student per academic year.  The Committee, upon the approval of the Wyoming Weed &amp; Pest Council, may award larger and/or additional scholarships if funding allows.</w:t>
      </w:r>
    </w:p>
    <w:p w:rsidR="00A60156" w:rsidRDefault="00A60156" w:rsidP="00A60156">
      <w:pPr>
        <w:numPr>
          <w:ilvl w:val="0"/>
          <w:numId w:val="1"/>
        </w:numPr>
      </w:pPr>
      <w:r>
        <w:t>The scholarship does not have to be awarded every year.  The decision to make the awards will be made by the committee and that decision will be final.</w:t>
      </w:r>
    </w:p>
    <w:p w:rsidR="00A60156" w:rsidRDefault="00A60156" w:rsidP="00A60156">
      <w:pPr>
        <w:numPr>
          <w:ilvl w:val="0"/>
          <w:numId w:val="1"/>
        </w:numPr>
      </w:pPr>
      <w:r>
        <w:t>Any donation to the scholarship fund will be accepted with much appreciation, but so as not to change the intent of the scholarship.</w:t>
      </w:r>
    </w:p>
    <w:p w:rsidR="00A60156" w:rsidRDefault="00A60156" w:rsidP="00A60156">
      <w:pPr>
        <w:numPr>
          <w:ilvl w:val="0"/>
          <w:numId w:val="1"/>
        </w:numPr>
      </w:pPr>
      <w:r>
        <w:t xml:space="preserve">The committee shall be composed of active members of the Weed &amp; Pest Council.  A three member committee elected at large will serve three (3) year rotating terms.  There should not be more than one member on the committee from the same area.  If there is a conflict of interest between a committee member and an applicant, the committee member shall excuse himself from the committee.  </w:t>
      </w:r>
    </w:p>
    <w:p w:rsidR="00A60156" w:rsidRDefault="00A60156" w:rsidP="00A60156">
      <w:pPr>
        <w:numPr>
          <w:ilvl w:val="0"/>
          <w:numId w:val="1"/>
        </w:numPr>
      </w:pPr>
      <w:r>
        <w:t>A worthy alternate should be selected in the event the first choice recipients decide not to attend school.</w:t>
      </w:r>
    </w:p>
    <w:p w:rsidR="00A60156" w:rsidRDefault="00A60156" w:rsidP="00A60156">
      <w:pPr>
        <w:numPr>
          <w:ilvl w:val="0"/>
          <w:numId w:val="1"/>
        </w:numPr>
      </w:pPr>
      <w:r>
        <w:t xml:space="preserve">The scholarship will be awarded to a graduating high school student or a continuing college student that will be or is pursuing a discipline of or relating to </w:t>
      </w:r>
      <w:r w:rsidRPr="00F163C8">
        <w:rPr>
          <w:b/>
          <w:u w:val="single"/>
        </w:rPr>
        <w:t>agriculture or natural resources.</w:t>
      </w:r>
      <w:r>
        <w:t xml:space="preserve">  The applicant must attend a university, community college or trade school that is certified by an accrediting agency.</w:t>
      </w:r>
    </w:p>
    <w:p w:rsidR="00A60156" w:rsidRDefault="00A60156" w:rsidP="00A60156">
      <w:pPr>
        <w:numPr>
          <w:ilvl w:val="0"/>
          <w:numId w:val="1"/>
        </w:numPr>
      </w:pPr>
      <w:r>
        <w:t>The scholarship is not restrictive as to the year of school a student is in nor should age of the applicant be the determining factor for the committee’s selection.</w:t>
      </w:r>
    </w:p>
    <w:p w:rsidR="00A60156" w:rsidRDefault="00A60156" w:rsidP="00A60156">
      <w:pPr>
        <w:numPr>
          <w:ilvl w:val="0"/>
          <w:numId w:val="1"/>
        </w:numPr>
      </w:pPr>
      <w:r>
        <w:t xml:space="preserve">Applications must be submitted by </w:t>
      </w:r>
      <w:r w:rsidR="006E026A">
        <w:rPr>
          <w:b/>
        </w:rPr>
        <w:t>March 18th</w:t>
      </w:r>
      <w:r>
        <w:t>.  All entries are confidential and will only be viewed by the selection committee.  Only complete and type-written application packets will be considered.</w:t>
      </w:r>
    </w:p>
    <w:p w:rsidR="00A60156" w:rsidRDefault="00A60156" w:rsidP="00A60156">
      <w:pPr>
        <w:numPr>
          <w:ilvl w:val="0"/>
          <w:numId w:val="1"/>
        </w:numPr>
      </w:pPr>
      <w:r>
        <w:t>The scholarship recipients will receive the award shortly after the committee receives verification of enrollment.</w:t>
      </w:r>
    </w:p>
    <w:p w:rsidR="00A60156" w:rsidRDefault="00A60156" w:rsidP="00A60156">
      <w:pPr>
        <w:numPr>
          <w:ilvl w:val="0"/>
          <w:numId w:val="1"/>
        </w:numPr>
      </w:pPr>
      <w:r>
        <w:t>No minimum GPA is required to be eligible for consideration for the scholarship; however it is one of the many aspects the committee will have to consider.</w:t>
      </w:r>
    </w:p>
    <w:p w:rsidR="00A60156" w:rsidRDefault="00A60156" w:rsidP="00A60156">
      <w:pPr>
        <w:numPr>
          <w:ilvl w:val="0"/>
          <w:numId w:val="1"/>
        </w:numPr>
      </w:pPr>
      <w:r>
        <w:t xml:space="preserve">The applicant will be a </w:t>
      </w:r>
      <w:smartTag w:uri="urn:schemas-microsoft-com:office:smarttags" w:element="place">
        <w:smartTag w:uri="urn:schemas-microsoft-com:office:smarttags" w:element="State">
          <w:r>
            <w:t>Wyoming</w:t>
          </w:r>
        </w:smartTag>
      </w:smartTag>
      <w:r>
        <w:t xml:space="preserve"> resident.</w:t>
      </w:r>
      <w:bookmarkStart w:id="0" w:name="_GoBack"/>
      <w:bookmarkEnd w:id="0"/>
    </w:p>
    <w:p w:rsidR="00A60156" w:rsidRDefault="00A60156" w:rsidP="00A60156">
      <w:pPr>
        <w:widowControl w:val="0"/>
        <w:ind w:left="1260" w:right="630"/>
        <w:rPr>
          <w:szCs w:val="24"/>
        </w:rPr>
      </w:pPr>
    </w:p>
    <w:p w:rsidR="00A60156" w:rsidRPr="00613C99" w:rsidRDefault="00A60156" w:rsidP="004305C3">
      <w:pPr>
        <w:widowControl w:val="0"/>
        <w:ind w:left="1260" w:right="630"/>
        <w:rPr>
          <w:szCs w:val="24"/>
        </w:rPr>
      </w:pPr>
    </w:p>
    <w:sectPr w:rsidR="00A60156" w:rsidRPr="00613C99" w:rsidSect="004A4568">
      <w:headerReference w:type="even" r:id="rId7"/>
      <w:headerReference w:type="default" r:id="rId8"/>
      <w:footerReference w:type="even" r:id="rId9"/>
      <w:footerReference w:type="default" r:id="rId10"/>
      <w:headerReference w:type="first" r:id="rId11"/>
      <w:footerReference w:type="first" r:id="rId12"/>
      <w:footnotePr>
        <w:numFmt w:val="lowerLetter"/>
      </w:footnotePr>
      <w:endnotePr>
        <w:numFmt w:val="lowerLetter"/>
      </w:endnotePr>
      <w:pgSz w:w="12240" w:h="15840" w:code="1"/>
      <w:pgMar w:top="720" w:right="634" w:bottom="1440" w:left="806" w:header="720" w:footer="22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FD2" w:rsidRDefault="00571FD2">
      <w:r>
        <w:separator/>
      </w:r>
    </w:p>
  </w:endnote>
  <w:endnote w:type="continuationSeparator" w:id="0">
    <w:p w:rsidR="00571FD2" w:rsidRDefault="0057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4C7" w:rsidRDefault="009754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4C7" w:rsidRDefault="009754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79" w:rsidRPr="00F13C79" w:rsidRDefault="00F13C79" w:rsidP="004A4568">
    <w:pPr>
      <w:widowControl w:val="0"/>
      <w:rPr>
        <w:color w:val="996633"/>
        <w:sz w:val="16"/>
        <w:szCs w:val="16"/>
      </w:rPr>
    </w:pPr>
    <w:r w:rsidRPr="00F13C79">
      <w:rPr>
        <w:color w:val="996633"/>
        <w:sz w:val="16"/>
        <w:szCs w:val="16"/>
      </w:rPr>
      <w:t>_______________________________________________________________________________________________________________________________________</w:t>
    </w:r>
  </w:p>
  <w:p w:rsidR="00C765FE" w:rsidRDefault="00F13C79" w:rsidP="00C765FE">
    <w:pPr>
      <w:widowControl w:val="0"/>
      <w:jc w:val="center"/>
      <w:rPr>
        <w:color w:val="7B5229"/>
        <w:sz w:val="20"/>
      </w:rPr>
    </w:pPr>
    <w:r w:rsidRPr="00613C99">
      <w:rPr>
        <w:color w:val="7B5229"/>
        <w:sz w:val="20"/>
      </w:rPr>
      <w:t>Executive Directors</w:t>
    </w:r>
  </w:p>
  <w:p w:rsidR="00C765FE" w:rsidRPr="00C765FE" w:rsidRDefault="00C765FE" w:rsidP="00C765FE">
    <w:pPr>
      <w:widowControl w:val="0"/>
      <w:jc w:val="center"/>
      <w:rPr>
        <w:color w:val="7B5229"/>
        <w:sz w:val="20"/>
      </w:rPr>
    </w:pPr>
  </w:p>
  <w:tbl>
    <w:tblPr>
      <w:tblStyle w:val="TableGrid"/>
      <w:tblW w:w="1062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5"/>
      <w:gridCol w:w="2655"/>
      <w:gridCol w:w="2655"/>
      <w:gridCol w:w="2655"/>
    </w:tblGrid>
    <w:tr w:rsidR="00F13C79" w:rsidRPr="00613C99">
      <w:tc>
        <w:tcPr>
          <w:tcW w:w="2655" w:type="dxa"/>
        </w:tcPr>
        <w:p w:rsidR="00F13C79" w:rsidRPr="00613C99" w:rsidRDefault="00F13C79" w:rsidP="00F13C79">
          <w:pPr>
            <w:pStyle w:val="Footer"/>
            <w:ind w:right="-1080"/>
            <w:rPr>
              <w:b/>
              <w:color w:val="7B5229"/>
              <w:sz w:val="18"/>
            </w:rPr>
          </w:pPr>
          <w:r w:rsidRPr="00613C99">
            <w:rPr>
              <w:b/>
              <w:color w:val="7B5229"/>
              <w:sz w:val="18"/>
            </w:rPr>
            <w:t>Slade Franklin</w:t>
          </w:r>
        </w:p>
        <w:p w:rsidR="00F13C79" w:rsidRPr="00613C99" w:rsidRDefault="00F13C79" w:rsidP="00F13C79">
          <w:pPr>
            <w:pStyle w:val="Footer"/>
            <w:tabs>
              <w:tab w:val="clear" w:pos="4320"/>
              <w:tab w:val="clear" w:pos="8640"/>
            </w:tabs>
            <w:ind w:right="-1080"/>
            <w:rPr>
              <w:color w:val="7B5229"/>
              <w:sz w:val="18"/>
            </w:rPr>
          </w:pPr>
          <w:r w:rsidRPr="00613C99">
            <w:rPr>
              <w:color w:val="7B5229"/>
              <w:sz w:val="18"/>
            </w:rPr>
            <w:t xml:space="preserve">State Coordinator, </w:t>
          </w:r>
          <w:smartTag w:uri="urn:schemas-microsoft-com:office:smarttags" w:element="place">
            <w:smartTag w:uri="urn:schemas-microsoft-com:office:smarttags" w:element="City">
              <w:r w:rsidRPr="00613C99">
                <w:rPr>
                  <w:color w:val="7B5229"/>
                  <w:sz w:val="18"/>
                </w:rPr>
                <w:t>Cheyenne</w:t>
              </w:r>
            </w:smartTag>
          </w:smartTag>
        </w:p>
        <w:p w:rsidR="00F13C79" w:rsidRPr="00613C99" w:rsidRDefault="00F13C79" w:rsidP="00F13C79">
          <w:pPr>
            <w:pStyle w:val="Footer"/>
            <w:ind w:right="-1080"/>
            <w:rPr>
              <w:color w:val="7B5229"/>
              <w:sz w:val="18"/>
            </w:rPr>
          </w:pPr>
        </w:p>
        <w:p w:rsidR="00F13C79" w:rsidRPr="00613C99" w:rsidRDefault="009754C7" w:rsidP="00F13C79">
          <w:pPr>
            <w:pStyle w:val="Footer"/>
            <w:ind w:right="-1080"/>
            <w:rPr>
              <w:b/>
              <w:color w:val="7B5229"/>
              <w:sz w:val="18"/>
            </w:rPr>
          </w:pPr>
          <w:r>
            <w:rPr>
              <w:b/>
              <w:color w:val="7B5229"/>
              <w:sz w:val="18"/>
            </w:rPr>
            <w:t>Travis Osmond</w:t>
          </w:r>
        </w:p>
        <w:p w:rsidR="00F13C79" w:rsidRPr="00613C99" w:rsidRDefault="00F13C79" w:rsidP="00F13C79">
          <w:pPr>
            <w:pStyle w:val="Footer"/>
            <w:ind w:right="-1080"/>
            <w:rPr>
              <w:b/>
              <w:color w:val="7B5229"/>
              <w:sz w:val="18"/>
            </w:rPr>
          </w:pPr>
          <w:r w:rsidRPr="00613C99">
            <w:rPr>
              <w:color w:val="7B5229"/>
              <w:sz w:val="18"/>
            </w:rPr>
            <w:t>Secretary</w:t>
          </w:r>
          <w:r w:rsidR="009754C7">
            <w:rPr>
              <w:color w:val="7B5229"/>
              <w:sz w:val="18"/>
            </w:rPr>
            <w:t>, Afton</w:t>
          </w:r>
        </w:p>
      </w:tc>
      <w:tc>
        <w:tcPr>
          <w:tcW w:w="2655" w:type="dxa"/>
        </w:tcPr>
        <w:p w:rsidR="00F13C79" w:rsidRPr="00613C99" w:rsidRDefault="009754C7" w:rsidP="00F13C79">
          <w:pPr>
            <w:pStyle w:val="Footer"/>
            <w:ind w:right="-1080"/>
            <w:rPr>
              <w:b/>
              <w:color w:val="7B5229"/>
              <w:sz w:val="18"/>
            </w:rPr>
          </w:pPr>
          <w:r>
            <w:rPr>
              <w:b/>
              <w:color w:val="7B5229"/>
              <w:sz w:val="18"/>
            </w:rPr>
            <w:t>Ben Johnson</w:t>
          </w:r>
        </w:p>
        <w:p w:rsidR="00F13C79" w:rsidRPr="00613C99" w:rsidRDefault="00E6293E" w:rsidP="00F13C79">
          <w:pPr>
            <w:pStyle w:val="Footer"/>
            <w:tabs>
              <w:tab w:val="clear" w:pos="4320"/>
              <w:tab w:val="clear" w:pos="8640"/>
            </w:tabs>
            <w:ind w:right="-1080"/>
            <w:rPr>
              <w:color w:val="7B5229"/>
              <w:sz w:val="18"/>
            </w:rPr>
          </w:pPr>
          <w:r>
            <w:rPr>
              <w:color w:val="7B5229"/>
              <w:sz w:val="18"/>
            </w:rPr>
            <w:t>Area 1, Powell</w:t>
          </w:r>
        </w:p>
        <w:p w:rsidR="00F13C79" w:rsidRPr="00613C99" w:rsidRDefault="00F13C79" w:rsidP="00F13C79">
          <w:pPr>
            <w:pStyle w:val="Footer"/>
            <w:ind w:right="-1080"/>
            <w:rPr>
              <w:color w:val="7B5229"/>
              <w:sz w:val="18"/>
            </w:rPr>
          </w:pPr>
        </w:p>
        <w:p w:rsidR="00F13C79" w:rsidRPr="00613C99" w:rsidRDefault="0052442D" w:rsidP="00F13C79">
          <w:pPr>
            <w:pStyle w:val="Footer"/>
            <w:tabs>
              <w:tab w:val="clear" w:pos="4320"/>
              <w:tab w:val="clear" w:pos="8640"/>
            </w:tabs>
            <w:ind w:right="-1080"/>
            <w:rPr>
              <w:b/>
              <w:color w:val="7B5229"/>
              <w:sz w:val="18"/>
            </w:rPr>
          </w:pPr>
          <w:r>
            <w:rPr>
              <w:b/>
              <w:color w:val="7B5229"/>
              <w:sz w:val="18"/>
            </w:rPr>
            <w:t>Quade Schmelzle</w:t>
          </w:r>
        </w:p>
        <w:p w:rsidR="00F13C79" w:rsidRPr="00613C99" w:rsidRDefault="00547CD2" w:rsidP="00F13C79">
          <w:pPr>
            <w:pStyle w:val="Footer"/>
            <w:ind w:right="-1080"/>
            <w:rPr>
              <w:color w:val="7B5229"/>
              <w:sz w:val="18"/>
            </w:rPr>
          </w:pPr>
          <w:r>
            <w:rPr>
              <w:color w:val="7B5229"/>
              <w:sz w:val="18"/>
            </w:rPr>
            <w:t>A</w:t>
          </w:r>
          <w:r w:rsidR="0052442D">
            <w:rPr>
              <w:color w:val="7B5229"/>
              <w:sz w:val="18"/>
            </w:rPr>
            <w:t>rea 2, Gillette</w:t>
          </w:r>
        </w:p>
      </w:tc>
      <w:tc>
        <w:tcPr>
          <w:tcW w:w="2655" w:type="dxa"/>
        </w:tcPr>
        <w:p w:rsidR="00F13C79" w:rsidRPr="00613C99" w:rsidRDefault="00893346" w:rsidP="00F13C79">
          <w:pPr>
            <w:pStyle w:val="Footer"/>
            <w:ind w:right="-1080"/>
            <w:rPr>
              <w:b/>
              <w:color w:val="7B5229"/>
              <w:sz w:val="18"/>
            </w:rPr>
          </w:pPr>
          <w:r>
            <w:rPr>
              <w:b/>
              <w:color w:val="7B5229"/>
              <w:sz w:val="18"/>
            </w:rPr>
            <w:t>Gail Mahnke</w:t>
          </w:r>
        </w:p>
        <w:p w:rsidR="00F13C79" w:rsidRPr="00613C99" w:rsidRDefault="00893346" w:rsidP="00F13C79">
          <w:pPr>
            <w:pStyle w:val="Footer"/>
            <w:tabs>
              <w:tab w:val="clear" w:pos="4320"/>
              <w:tab w:val="clear" w:pos="8640"/>
            </w:tabs>
            <w:ind w:right="-1080"/>
            <w:rPr>
              <w:color w:val="7B5229"/>
              <w:sz w:val="18"/>
            </w:rPr>
          </w:pPr>
          <w:r>
            <w:rPr>
              <w:color w:val="7B5229"/>
              <w:sz w:val="18"/>
            </w:rPr>
            <w:t>Area 3, Lusk</w:t>
          </w:r>
        </w:p>
        <w:p w:rsidR="00F13C79" w:rsidRPr="00613C99" w:rsidRDefault="00F13C79" w:rsidP="00F13C79">
          <w:pPr>
            <w:pStyle w:val="Footer"/>
            <w:ind w:right="-1080"/>
            <w:rPr>
              <w:color w:val="7B5229"/>
              <w:sz w:val="18"/>
            </w:rPr>
          </w:pPr>
        </w:p>
        <w:p w:rsidR="00F13C79" w:rsidRPr="00613C99" w:rsidRDefault="009754C7" w:rsidP="00F13C79">
          <w:pPr>
            <w:pStyle w:val="Footer"/>
            <w:tabs>
              <w:tab w:val="clear" w:pos="4320"/>
              <w:tab w:val="clear" w:pos="8640"/>
            </w:tabs>
            <w:ind w:right="-1080"/>
            <w:rPr>
              <w:b/>
              <w:color w:val="7B5229"/>
              <w:sz w:val="18"/>
            </w:rPr>
          </w:pPr>
          <w:r>
            <w:rPr>
              <w:b/>
              <w:color w:val="7B5229"/>
              <w:sz w:val="18"/>
            </w:rPr>
            <w:t xml:space="preserve">Greg </w:t>
          </w:r>
          <w:proofErr w:type="spellStart"/>
          <w:r>
            <w:rPr>
              <w:b/>
              <w:color w:val="7B5229"/>
              <w:sz w:val="18"/>
            </w:rPr>
            <w:t>Greenhoe</w:t>
          </w:r>
          <w:proofErr w:type="spellEnd"/>
        </w:p>
        <w:p w:rsidR="00F13C79" w:rsidRPr="00613C99" w:rsidRDefault="00974DC5" w:rsidP="00F13C79">
          <w:pPr>
            <w:pStyle w:val="Footer"/>
            <w:ind w:right="-1080"/>
            <w:rPr>
              <w:color w:val="7B5229"/>
              <w:sz w:val="18"/>
            </w:rPr>
          </w:pPr>
          <w:r>
            <w:rPr>
              <w:color w:val="7B5229"/>
              <w:sz w:val="18"/>
            </w:rPr>
            <w:t xml:space="preserve">Area 4, </w:t>
          </w:r>
          <w:r w:rsidR="009754C7">
            <w:rPr>
              <w:color w:val="7B5229"/>
              <w:sz w:val="18"/>
            </w:rPr>
            <w:t xml:space="preserve"> Thayne</w:t>
          </w:r>
        </w:p>
      </w:tc>
      <w:tc>
        <w:tcPr>
          <w:tcW w:w="2655" w:type="dxa"/>
        </w:tcPr>
        <w:p w:rsidR="00F13C79" w:rsidRPr="00613C99" w:rsidRDefault="00893346" w:rsidP="00F13C79">
          <w:pPr>
            <w:pStyle w:val="Footer"/>
            <w:ind w:right="-1080"/>
            <w:rPr>
              <w:b/>
              <w:color w:val="7B5229"/>
              <w:sz w:val="18"/>
            </w:rPr>
          </w:pPr>
          <w:r>
            <w:rPr>
              <w:b/>
              <w:color w:val="7B5229"/>
              <w:sz w:val="18"/>
            </w:rPr>
            <w:t>Randy Laughter-Vice President</w:t>
          </w:r>
        </w:p>
        <w:p w:rsidR="00F13C79" w:rsidRPr="00613C99" w:rsidRDefault="00893346" w:rsidP="00F13C79">
          <w:pPr>
            <w:pStyle w:val="Footer"/>
            <w:tabs>
              <w:tab w:val="clear" w:pos="4320"/>
              <w:tab w:val="clear" w:pos="8640"/>
            </w:tabs>
            <w:ind w:right="-1080"/>
            <w:rPr>
              <w:color w:val="7B5229"/>
              <w:sz w:val="18"/>
            </w:rPr>
          </w:pPr>
          <w:r>
            <w:rPr>
              <w:color w:val="7B5229"/>
              <w:sz w:val="18"/>
            </w:rPr>
            <w:t>Area 5, Green River</w:t>
          </w:r>
        </w:p>
        <w:p w:rsidR="00F13C79" w:rsidRPr="00613C99" w:rsidRDefault="00F13C79" w:rsidP="00F13C79">
          <w:pPr>
            <w:pStyle w:val="Footer"/>
            <w:ind w:right="-1080"/>
            <w:rPr>
              <w:color w:val="7B5229"/>
              <w:sz w:val="18"/>
            </w:rPr>
          </w:pPr>
        </w:p>
        <w:p w:rsidR="00F13C79" w:rsidRPr="00613C99" w:rsidRDefault="00893346" w:rsidP="00F13C79">
          <w:pPr>
            <w:pStyle w:val="Footer"/>
            <w:tabs>
              <w:tab w:val="clear" w:pos="4320"/>
              <w:tab w:val="clear" w:pos="8640"/>
            </w:tabs>
            <w:ind w:right="-1080"/>
            <w:rPr>
              <w:b/>
              <w:color w:val="7B5229"/>
              <w:sz w:val="18"/>
            </w:rPr>
          </w:pPr>
          <w:r>
            <w:rPr>
              <w:b/>
              <w:color w:val="7B5229"/>
              <w:sz w:val="18"/>
            </w:rPr>
            <w:t>Lindsay Wheat-</w:t>
          </w:r>
          <w:r w:rsidR="00F13C79" w:rsidRPr="00613C99">
            <w:rPr>
              <w:b/>
              <w:color w:val="7B5229"/>
              <w:sz w:val="18"/>
            </w:rPr>
            <w:t xml:space="preserve"> Treasurer</w:t>
          </w:r>
        </w:p>
        <w:p w:rsidR="00F13C79" w:rsidRPr="00613C99" w:rsidRDefault="00893346" w:rsidP="00F13C79">
          <w:pPr>
            <w:pStyle w:val="Footer"/>
            <w:ind w:right="-1080"/>
            <w:rPr>
              <w:color w:val="7B5229"/>
              <w:sz w:val="18"/>
            </w:rPr>
          </w:pPr>
          <w:r>
            <w:rPr>
              <w:color w:val="7B5229"/>
              <w:sz w:val="18"/>
            </w:rPr>
            <w:t>Area 6, Laramie</w:t>
          </w:r>
        </w:p>
      </w:tc>
    </w:tr>
  </w:tbl>
  <w:p w:rsidR="00F13C79" w:rsidRDefault="00F13C79">
    <w:pPr>
      <w:pStyle w:val="Footer"/>
    </w:pPr>
  </w:p>
  <w:p w:rsidR="00613C99" w:rsidRDefault="00613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FD2" w:rsidRDefault="00571FD2">
      <w:r>
        <w:separator/>
      </w:r>
    </w:p>
  </w:footnote>
  <w:footnote w:type="continuationSeparator" w:id="0">
    <w:p w:rsidR="00571FD2" w:rsidRDefault="00571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4C7" w:rsidRDefault="009754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4C7" w:rsidRDefault="009754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79" w:rsidRPr="00613C99" w:rsidRDefault="00F13C79" w:rsidP="004305C3">
    <w:pPr>
      <w:widowControl w:val="0"/>
      <w:tabs>
        <w:tab w:val="right" w:pos="10530"/>
      </w:tabs>
      <w:jc w:val="center"/>
      <w:rPr>
        <w:color w:val="7B5229"/>
      </w:rPr>
    </w:pPr>
    <w:smartTag w:uri="urn:schemas-microsoft-com:office:smarttags" w:element="State">
      <w:r w:rsidRPr="00613C99">
        <w:rPr>
          <w:color w:val="7B5229"/>
          <w:sz w:val="40"/>
        </w:rPr>
        <w:t>WYOMING</w:t>
      </w:r>
    </w:smartTag>
    <w:r w:rsidRPr="00613C99">
      <w:rPr>
        <w:color w:val="7B5229"/>
        <w:sz w:val="40"/>
      </w:rPr>
      <w:t xml:space="preserve"> WEED AND </w:t>
    </w:r>
    <w:smartTag w:uri="urn:schemas-microsoft-com:office:smarttags" w:element="place">
      <w:r w:rsidRPr="00613C99">
        <w:rPr>
          <w:color w:val="7B5229"/>
          <w:sz w:val="40"/>
        </w:rPr>
        <w:t>PEST</w:t>
      </w:r>
    </w:smartTag>
    <w:r w:rsidRPr="00613C99">
      <w:rPr>
        <w:color w:val="7B5229"/>
        <w:sz w:val="40"/>
      </w:rPr>
      <w:t xml:space="preserve"> COUNCIL</w:t>
    </w:r>
  </w:p>
  <w:p w:rsidR="00F13C79" w:rsidRPr="00613C99" w:rsidRDefault="00F13C79" w:rsidP="004305C3">
    <w:pPr>
      <w:widowControl w:val="0"/>
      <w:tabs>
        <w:tab w:val="right" w:pos="10530"/>
      </w:tabs>
      <w:jc w:val="center"/>
      <w:rPr>
        <w:color w:val="7B5229"/>
      </w:rPr>
    </w:pPr>
    <w:r w:rsidRPr="00613C99">
      <w:rPr>
        <w:color w:val="7B5229"/>
        <w:sz w:val="32"/>
      </w:rPr>
      <w:t>(WWPC)</w:t>
    </w:r>
  </w:p>
  <w:p w:rsidR="00F13C79" w:rsidRPr="00613C99" w:rsidRDefault="00F13C79" w:rsidP="004305C3">
    <w:pPr>
      <w:widowControl w:val="0"/>
      <w:tabs>
        <w:tab w:val="right" w:pos="10530"/>
        <w:tab w:val="right" w:pos="10710"/>
      </w:tabs>
      <w:rPr>
        <w:color w:val="7B5229"/>
      </w:rPr>
    </w:pPr>
    <w:r w:rsidRPr="00613C99">
      <w:rPr>
        <w:color w:val="7B5229"/>
      </w:rPr>
      <w:t xml:space="preserve">GOVERNOR, </w:t>
    </w:r>
    <w:r w:rsidR="00055295">
      <w:rPr>
        <w:b/>
        <w:color w:val="7B5229"/>
      </w:rPr>
      <w:t>Matt Mead</w:t>
    </w:r>
    <w:r w:rsidRPr="00613C99">
      <w:rPr>
        <w:b/>
        <w:color w:val="7B5229"/>
      </w:rPr>
      <w:tab/>
    </w:r>
    <w:r w:rsidRPr="00613C99">
      <w:rPr>
        <w:color w:val="7B5229"/>
      </w:rPr>
      <w:t xml:space="preserve">PRESIDENT, </w:t>
    </w:r>
    <w:r w:rsidR="009754C7">
      <w:rPr>
        <w:b/>
        <w:color w:val="7B5229"/>
      </w:rPr>
      <w:t xml:space="preserve">Adrian </w:t>
    </w:r>
    <w:proofErr w:type="spellStart"/>
    <w:r w:rsidR="009754C7">
      <w:rPr>
        <w:b/>
        <w:color w:val="7B5229"/>
      </w:rPr>
      <w:t>Hunolt</w:t>
    </w:r>
    <w:proofErr w:type="spellEnd"/>
  </w:p>
  <w:p w:rsidR="00F13C79" w:rsidRPr="00613C99" w:rsidRDefault="00F13C79" w:rsidP="004305C3">
    <w:pPr>
      <w:widowControl w:val="0"/>
      <w:tabs>
        <w:tab w:val="right" w:pos="10530"/>
      </w:tabs>
      <w:rPr>
        <w:color w:val="7B5229"/>
      </w:rPr>
    </w:pPr>
    <w:r w:rsidRPr="00613C99">
      <w:rPr>
        <w:color w:val="7B5229"/>
      </w:rPr>
      <w:t>__________________________________________________________________________________________</w:t>
    </w:r>
  </w:p>
  <w:p w:rsidR="00F13C79" w:rsidRPr="00613C99" w:rsidRDefault="00893346" w:rsidP="004305C3">
    <w:pPr>
      <w:widowControl w:val="0"/>
      <w:tabs>
        <w:tab w:val="right" w:pos="10530"/>
      </w:tabs>
      <w:jc w:val="center"/>
      <w:rPr>
        <w:color w:val="7B5229"/>
        <w:sz w:val="18"/>
      </w:rPr>
    </w:pPr>
    <w:r>
      <w:rPr>
        <w:noProof/>
        <w:color w:val="7B5229"/>
      </w:rPr>
      <mc:AlternateContent>
        <mc:Choice Requires="wps">
          <w:drawing>
            <wp:anchor distT="0" distB="0" distL="0" distR="0" simplePos="0" relativeHeight="251657728" behindDoc="0" locked="0" layoutInCell="0" allowOverlap="1">
              <wp:simplePos x="0" y="0"/>
              <wp:positionH relativeFrom="column">
                <wp:posOffset>0</wp:posOffset>
              </wp:positionH>
              <wp:positionV relativeFrom="paragraph">
                <wp:posOffset>0</wp:posOffset>
              </wp:positionV>
              <wp:extent cx="6858000" cy="1206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3C79" w:rsidRDefault="00F13C79" w:rsidP="004305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40pt;height:.9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" o:allowincell="f" filled="f" stroked="f">
              <v:textbox inset="0,0,0,0">
                <w:txbxContent>
                  <w:p w:rsidR="00F13C79" w:rsidRDefault="00F13C79" w:rsidP="004305C3"/>
                </w:txbxContent>
              </v:textbox>
              <w10:wrap type="square" side="largest"/>
            </v:shape>
          </w:pict>
        </mc:Fallback>
      </mc:AlternateContent>
    </w:r>
    <w:r w:rsidR="00F13C79" w:rsidRPr="00613C99">
      <w:rPr>
        <w:color w:val="7B5229"/>
      </w:rPr>
      <w:t xml:space="preserve"> </w:t>
    </w:r>
    <w:r w:rsidR="006B1E82">
      <w:rPr>
        <w:color w:val="7B5229"/>
        <w:sz w:val="18"/>
      </w:rPr>
      <w:t>1510 East 5</w:t>
    </w:r>
    <w:r w:rsidR="006B1E82" w:rsidRPr="006B1E82">
      <w:rPr>
        <w:color w:val="7B5229"/>
        <w:sz w:val="18"/>
        <w:vertAlign w:val="superscript"/>
      </w:rPr>
      <w:t>th</w:t>
    </w:r>
    <w:r w:rsidR="006B1E82">
      <w:rPr>
        <w:color w:val="7B5229"/>
        <w:sz w:val="18"/>
      </w:rPr>
      <w:t xml:space="preserve"> Street - Cheyenne, WY 82002</w:t>
    </w:r>
    <w:r w:rsidR="00F13C79" w:rsidRPr="00613C99">
      <w:rPr>
        <w:color w:val="7B5229"/>
        <w:sz w:val="18"/>
      </w:rPr>
      <w:t xml:space="preserve"> - (307) 777-6</w:t>
    </w:r>
    <w:r w:rsidR="00055295">
      <w:rPr>
        <w:color w:val="7B5229"/>
        <w:sz w:val="18"/>
      </w:rPr>
      <w:t>585 or 455 E Gilchrist Street,</w:t>
    </w:r>
    <w:r w:rsidR="009754C7">
      <w:rPr>
        <w:color w:val="7B5229"/>
        <w:sz w:val="18"/>
      </w:rPr>
      <w:t xml:space="preserve"> PO Box 825 Evanston, WY 82930- 307-789-9289</w:t>
    </w:r>
  </w:p>
  <w:p w:rsidR="00F13C79" w:rsidRPr="00613C99" w:rsidRDefault="00F13C79" w:rsidP="004305C3">
    <w:pPr>
      <w:widowControl w:val="0"/>
      <w:tabs>
        <w:tab w:val="right" w:pos="10530"/>
      </w:tabs>
      <w:rPr>
        <w:color w:val="7B5229"/>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B01D4"/>
    <w:multiLevelType w:val="hybridMultilevel"/>
    <w:tmpl w:val="23225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86"/>
    <w:rsid w:val="00055295"/>
    <w:rsid w:val="000B2022"/>
    <w:rsid w:val="00105C15"/>
    <w:rsid w:val="0012250C"/>
    <w:rsid w:val="00166497"/>
    <w:rsid w:val="00195D8C"/>
    <w:rsid w:val="001E6159"/>
    <w:rsid w:val="002004E9"/>
    <w:rsid w:val="002100C8"/>
    <w:rsid w:val="00285FDB"/>
    <w:rsid w:val="003815ED"/>
    <w:rsid w:val="00423671"/>
    <w:rsid w:val="004305C3"/>
    <w:rsid w:val="0048288C"/>
    <w:rsid w:val="004A4568"/>
    <w:rsid w:val="004B226E"/>
    <w:rsid w:val="004E0DBE"/>
    <w:rsid w:val="005053DE"/>
    <w:rsid w:val="0052442D"/>
    <w:rsid w:val="00535914"/>
    <w:rsid w:val="00547CD2"/>
    <w:rsid w:val="005527E9"/>
    <w:rsid w:val="00563055"/>
    <w:rsid w:val="00571FD2"/>
    <w:rsid w:val="00580815"/>
    <w:rsid w:val="00613C99"/>
    <w:rsid w:val="006370B7"/>
    <w:rsid w:val="00663ECE"/>
    <w:rsid w:val="006B1E82"/>
    <w:rsid w:val="006E026A"/>
    <w:rsid w:val="006F4D58"/>
    <w:rsid w:val="00740A25"/>
    <w:rsid w:val="00757D65"/>
    <w:rsid w:val="007C4B0D"/>
    <w:rsid w:val="007D76F9"/>
    <w:rsid w:val="00893346"/>
    <w:rsid w:val="008C43B1"/>
    <w:rsid w:val="00962783"/>
    <w:rsid w:val="00964AC9"/>
    <w:rsid w:val="00974DC5"/>
    <w:rsid w:val="009754C7"/>
    <w:rsid w:val="009B703E"/>
    <w:rsid w:val="009F4B33"/>
    <w:rsid w:val="00A351E1"/>
    <w:rsid w:val="00A42961"/>
    <w:rsid w:val="00A60156"/>
    <w:rsid w:val="00AD1FBA"/>
    <w:rsid w:val="00B1672D"/>
    <w:rsid w:val="00B20722"/>
    <w:rsid w:val="00BE52C2"/>
    <w:rsid w:val="00C400D5"/>
    <w:rsid w:val="00C60438"/>
    <w:rsid w:val="00C765FE"/>
    <w:rsid w:val="00C84E4C"/>
    <w:rsid w:val="00CE1B2C"/>
    <w:rsid w:val="00D85486"/>
    <w:rsid w:val="00DB7D01"/>
    <w:rsid w:val="00E24810"/>
    <w:rsid w:val="00E24BAB"/>
    <w:rsid w:val="00E365DF"/>
    <w:rsid w:val="00E6293E"/>
    <w:rsid w:val="00E81E03"/>
    <w:rsid w:val="00EB302E"/>
    <w:rsid w:val="00EE3F8B"/>
    <w:rsid w:val="00F13C79"/>
    <w:rsid w:val="00F163C8"/>
    <w:rsid w:val="00F376A4"/>
    <w:rsid w:val="00F5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docId w15:val="{034AB901-E875-42C0-8F25-6C887EBC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D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05C3"/>
    <w:pPr>
      <w:tabs>
        <w:tab w:val="center" w:pos="4320"/>
        <w:tab w:val="right" w:pos="8640"/>
      </w:tabs>
    </w:pPr>
  </w:style>
  <w:style w:type="paragraph" w:styleId="Footer">
    <w:name w:val="footer"/>
    <w:basedOn w:val="Normal"/>
    <w:rsid w:val="004305C3"/>
    <w:pPr>
      <w:tabs>
        <w:tab w:val="center" w:pos="4320"/>
        <w:tab w:val="right" w:pos="8640"/>
      </w:tabs>
    </w:pPr>
  </w:style>
  <w:style w:type="table" w:styleId="TableGrid">
    <w:name w:val="Table Grid"/>
    <w:basedOn w:val="TableNormal"/>
    <w:rsid w:val="00430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1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eed%20&amp;%20Pest%20Council\2005\WWPC%20Letterhead%20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WWPC Letterhead 2005</Template>
  <TotalTime>1</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WYOMING WEED AND PEST COUNCIL</vt:lpstr>
    </vt:vector>
  </TitlesOfParts>
  <Company>PCWP</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WEED AND PEST COUNCIL</dc:title>
  <dc:creator>Adrianne Peterson</dc:creator>
  <cp:lastModifiedBy>Andy Currah</cp:lastModifiedBy>
  <cp:revision>3</cp:revision>
  <cp:lastPrinted>2010-01-27T16:45:00Z</cp:lastPrinted>
  <dcterms:created xsi:type="dcterms:W3CDTF">2015-11-23T16:24:00Z</dcterms:created>
  <dcterms:modified xsi:type="dcterms:W3CDTF">2015-11-23T16:33:00Z</dcterms:modified>
</cp:coreProperties>
</file>